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Все задания решить с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BE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E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:rsidR="00BE0C37" w:rsidRPr="00BE0C37" w:rsidRDefault="00BE0C37" w:rsidP="00BE0C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формулами, ко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их задают.</w:t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BE0C37" w:rsidRPr="00BE0C37" w:rsidTr="00BE0C3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  <w:p w:rsidR="00BE0C37" w:rsidRPr="00BE0C37" w:rsidRDefault="00BE0C37" w:rsidP="00BE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66825" cy="1266825"/>
                  <wp:effectExtent l="19050" t="0" r="9525" b="0"/>
                  <wp:docPr id="75" name="Рисунок 75" descr="https://oge.sdamgia.ru/get_file?id=12957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oge.sdamgia.ru/get_file?id=12957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  <w:p w:rsidR="00BE0C37" w:rsidRPr="00BE0C37" w:rsidRDefault="00BE0C37" w:rsidP="00BE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66825" cy="1266825"/>
                  <wp:effectExtent l="19050" t="0" r="9525" b="0"/>
                  <wp:docPr id="76" name="Рисунок 76" descr="https://oge.sdamgia.ru/get_file?id=1295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oge.sdamgia.ru/get_file?id=1295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  <w:p w:rsidR="00BE0C37" w:rsidRPr="00BE0C37" w:rsidRDefault="00BE0C37" w:rsidP="00BE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266825" cy="1266825"/>
                  <wp:effectExtent l="19050" t="0" r="9525" b="0"/>
                  <wp:docPr id="77" name="Рисунок 77" descr="https://oge.sdamgia.ru/get_file?id=1295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oge.sdamgia.ru/get_file?id=1295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71450"/>
            <wp:effectExtent l="19050" t="0" r="0" b="0"/>
            <wp:docPr id="78" name="Рисунок 78" descr="https://oge.sdamgia.ru/formula/c4/c4533a5f878d2fe1864fb9d4d5046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oge.sdamgia.ru/formula/c4/c4533a5f878d2fe1864fb9d4d5046e05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7" w:rsidRPr="00BE0C37" w:rsidRDefault="00BE0C37" w:rsidP="00BE0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71450"/>
            <wp:effectExtent l="19050" t="0" r="0" b="0"/>
            <wp:docPr id="79" name="Рисунок 79" descr="https://oge.sdamgia.ru/formula/20/202e1a80a5dcb3041ed9658ca3efb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oge.sdamgia.ru/formula/20/202e1a80a5dcb3041ed9658ca3efb145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7" w:rsidRPr="00BE0C37" w:rsidRDefault="00BE0C37" w:rsidP="00BE0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171450"/>
            <wp:effectExtent l="19050" t="0" r="0" b="0"/>
            <wp:docPr id="80" name="Рисунок 80" descr="https://oge.sdamgia.ru/formula/da/daa63ef966cc412541190bc8794731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formula/da/daa63ef966cc412541190bc8794731de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7" w:rsidRPr="00BE0C37" w:rsidRDefault="00BE0C37" w:rsidP="00BE0C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71450"/>
            <wp:effectExtent l="19050" t="0" r="0" b="0"/>
            <wp:docPr id="81" name="Рисунок 81" descr="https://oge.sdamgia.ru/formula/98/9830b0ed5a957ff5ebfc7624a5ed45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oge.sdamgia.ru/formula/98/9830b0ed5a957ff5ebfc7624a5ed45c5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функ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гра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BE0C37" w:rsidRPr="00BE0C37" w:rsidTr="00BE0C3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y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 −2</w:t>
            </w:r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y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 2</w:t>
            </w:r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− 4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y</w:t>
            </w: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+ 4</w:t>
            </w:r>
          </w:p>
        </w:tc>
      </w:tr>
    </w:tbl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0" cy="2857500"/>
            <wp:effectExtent l="19050" t="0" r="0" b="0"/>
            <wp:docPr id="86" name="Рисунок 86" descr="https://oge.sdamgia.ru/get_file?id=62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get_file?id=6252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Default="00BE0C37" w:rsidP="00BE0C3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p w:rsidR="00BE0C37" w:rsidRPr="00BE0C37" w:rsidRDefault="00BE0C37" w:rsidP="00BE0C3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C37" w:rsidRPr="00BE0C37" w:rsidRDefault="00BE0C37" w:rsidP="00BE0C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proofErr w:type="spellStart"/>
      <w:r w:rsidRPr="00BE0C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BE0C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= </w:t>
      </w:r>
      <w:proofErr w:type="spellStart"/>
      <w:r w:rsidRPr="00BE0C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kx</w:t>
      </w:r>
      <w:proofErr w:type="spellEnd"/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proofErr w:type="spellStart"/>
      <w:r w:rsidRPr="00BE0C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зна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BE0C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BE0C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381625" cy="1704975"/>
            <wp:effectExtent l="19050" t="0" r="9525" b="0"/>
            <wp:docPr id="95" name="Рисунок 95" descr="https://oge.sdamgia.ru/get_file?id=80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oge.sdamgia.ru/get_file?id=8095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7" w:rsidRPr="00BE0C37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p w:rsidR="00BE0C37" w:rsidRPr="00BE0C37" w:rsidRDefault="00BE0C37" w:rsidP="00BE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BE0C37" w:rsidRPr="00BE0C37" w:rsidTr="00BE0C3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0C37" w:rsidRPr="00BE0C37" w:rsidRDefault="00BE0C37" w:rsidP="00BE0C3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proofErr w:type="spellStart"/>
            <w:r w:rsidRPr="00BE0C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E0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</w:tr>
    </w:tbl>
    <w:p w:rsidR="001A0F5A" w:rsidRDefault="00BE0C37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C3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44C3" w:rsidRPr="00CB1121" w:rsidRDefault="00A344C3" w:rsidP="00CB11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B11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Впиши пропущенные слова. Используй график.</w:t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667000" cy="2667000"/>
            <wp:effectExtent l="19050" t="0" r="0" b="0"/>
            <wp:docPr id="191" name="Рисунок 191" descr="min2x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in2xpl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CB1121" w:rsidRPr="00CB1121" w:rsidRDefault="00A344C3" w:rsidP="00CB11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Дан график </w:t>
      </w:r>
      <w:r w:rsidR="00CB11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_________</w:t>
      </w: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 функции.</w:t>
      </w:r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 xml:space="preserve"> </w:t>
      </w:r>
      <w:proofErr w:type="spellStart"/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>y</w:t>
      </w:r>
      <w:r w:rsidR="00CB1121" w:rsidRPr="00CB1121">
        <w:rPr>
          <w:rFonts w:ascii="MathJax_Main" w:eastAsia="Times New Roman" w:hAnsi="MathJax_Main" w:cs="Arial"/>
          <w:sz w:val="30"/>
          <w:lang w:eastAsia="ru-RU"/>
        </w:rPr>
        <w:t>=</w:t>
      </w:r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>kx</w:t>
      </w:r>
      <w:r w:rsidR="00CB1121" w:rsidRPr="00CB1121">
        <w:rPr>
          <w:rFonts w:ascii="MathJax_Main" w:eastAsia="Times New Roman" w:hAnsi="MathJax_Main" w:cs="Arial"/>
          <w:sz w:val="30"/>
          <w:lang w:eastAsia="ru-RU"/>
        </w:rPr>
        <w:t>+</w:t>
      </w:r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>b</w:t>
      </w:r>
      <w:proofErr w:type="spellEnd"/>
    </w:p>
    <w:p w:rsidR="00A344C3" w:rsidRPr="00CB1121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Графиком функции является</w:t>
      </w:r>
      <w:proofErr w:type="gramStart"/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.</w:t>
      </w:r>
      <w:proofErr w:type="gramEnd"/>
      <w:r w:rsidR="00CB11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____________________</w:t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Сравни </w:t>
      </w:r>
      <w:r w:rsidRPr="00A344C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(скопируй в каждое окошко соответствующий знак </w:t>
      </w:r>
      <w:r w:rsidRPr="00A344C3">
        <w:rPr>
          <w:rFonts w:ascii="MathJax_Main" w:eastAsia="Times New Roman" w:hAnsi="MathJax_Main" w:cs="Arial"/>
          <w:color w:val="76A900"/>
          <w:sz w:val="30"/>
          <w:lang w:eastAsia="ru-RU"/>
        </w:rPr>
        <w:t>&lt;</w:t>
      </w:r>
      <w:r w:rsidRPr="00A344C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или </w:t>
      </w:r>
      <w:r w:rsidRPr="00A344C3">
        <w:rPr>
          <w:rFonts w:ascii="MathJax_Main" w:eastAsia="Times New Roman" w:hAnsi="MathJax_Main" w:cs="Arial"/>
          <w:color w:val="76A900"/>
          <w:sz w:val="30"/>
          <w:lang w:eastAsia="ru-RU"/>
        </w:rPr>
        <w:t>&gt;</w:t>
      </w:r>
      <w:r w:rsidRPr="00A344C3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):</w:t>
      </w:r>
    </w:p>
    <w:p w:rsidR="00A344C3" w:rsidRPr="00CB1121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B1121">
        <w:rPr>
          <w:rFonts w:ascii="MathJax_Math-italic" w:eastAsia="Times New Roman" w:hAnsi="MathJax_Math-italic" w:cs="Arial"/>
          <w:sz w:val="30"/>
          <w:lang w:eastAsia="ru-RU"/>
        </w:rPr>
        <w:t>k</w:t>
      </w:r>
      <w:proofErr w:type="spellEnd"/>
      <w:r w:rsidRPr="00CB112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1121" w:rsidRPr="00CB1121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CB1121">
        <w:rPr>
          <w:rFonts w:ascii="MathJax_Main" w:eastAsia="Times New Roman" w:hAnsi="MathJax_Main" w:cs="Arial"/>
          <w:sz w:val="30"/>
          <w:lang w:eastAsia="ru-RU"/>
        </w:rPr>
        <w:t>0</w:t>
      </w:r>
      <w:proofErr w:type="gramStart"/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 xml:space="preserve"> ;</w:t>
      </w:r>
      <w:proofErr w:type="gramEnd"/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 xml:space="preserve">   </w:t>
      </w:r>
      <w:proofErr w:type="spellStart"/>
      <w:r w:rsidR="00CB1121" w:rsidRPr="00CB1121">
        <w:rPr>
          <w:rFonts w:ascii="MathJax_Math-italic" w:eastAsia="Times New Roman" w:hAnsi="MathJax_Math-italic" w:cs="Arial"/>
          <w:sz w:val="30"/>
          <w:lang w:eastAsia="ru-RU"/>
        </w:rPr>
        <w:t>b</w:t>
      </w:r>
      <w:proofErr w:type="spellEnd"/>
      <w:r w:rsidR="00CB1121" w:rsidRPr="00CB112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1121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CB1121" w:rsidRPr="00CB1121">
        <w:rPr>
          <w:rFonts w:ascii="MathJax_Main" w:eastAsia="Times New Roman" w:hAnsi="MathJax_Main" w:cs="Arial"/>
          <w:sz w:val="30"/>
          <w:lang w:eastAsia="ru-RU"/>
        </w:rPr>
        <w:t>0</w:t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344C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Функция возрастает или убывает?</w:t>
      </w:r>
    </w:p>
    <w:p w:rsidR="00A344C3" w:rsidRPr="00A344C3" w:rsidRDefault="00A344C3" w:rsidP="00A34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Pr="000323FC" w:rsidRDefault="000323FC" w:rsidP="000323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23FC">
        <w:rPr>
          <w:rStyle w:val="gxs-text"/>
          <w:rFonts w:ascii="Arial" w:hAnsi="Arial" w:cs="Arial"/>
          <w:color w:val="4E4E3F"/>
          <w:shd w:val="clear" w:color="auto" w:fill="FFFFFF"/>
        </w:rPr>
        <w:t>Определи</w:t>
      </w:r>
      <w:r w:rsidRPr="000323FC">
        <w:rPr>
          <w:rFonts w:ascii="Arial" w:hAnsi="Arial" w:cs="Arial"/>
          <w:color w:val="4E4E3F"/>
          <w:shd w:val="clear" w:color="auto" w:fill="FFFFFF"/>
        </w:rPr>
        <w:t>, не выполняя построения, координаты точки пересечения графиков линейных функций: </w:t>
      </w:r>
      <w:r w:rsidRPr="000323FC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</w:rPr>
        <w:t>y</w:t>
      </w:r>
      <w:r w:rsidRPr="000323FC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0323FC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</w:rPr>
        <w:t>x</w:t>
      </w:r>
      <w:r w:rsidRPr="000323FC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0323FC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5</w:t>
      </w:r>
      <w:r w:rsidRPr="000323FC">
        <w:rPr>
          <w:rFonts w:ascii="Arial" w:hAnsi="Arial" w:cs="Arial"/>
          <w:shd w:val="clear" w:color="auto" w:fill="FFFFFF"/>
        </w:rPr>
        <w:t> и </w:t>
      </w:r>
      <w:r w:rsidRPr="000323FC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</w:rPr>
        <w:t>y</w:t>
      </w:r>
      <w:r w:rsidRPr="000323FC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0323FC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6</w:t>
      </w:r>
      <w:r w:rsidRPr="000323FC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</w:rPr>
        <w:t>x</w:t>
      </w:r>
      <w:r w:rsidRPr="000323FC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−</w:t>
      </w:r>
      <w:r w:rsidRPr="000323FC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10</w:t>
      </w:r>
      <w:r w:rsidRPr="000323FC">
        <w:rPr>
          <w:rFonts w:ascii="Arial" w:hAnsi="Arial" w:cs="Arial"/>
          <w:shd w:val="clear" w:color="auto" w:fill="FFFFFF"/>
        </w:rPr>
        <w:t>.</w:t>
      </w: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Pr="002B1B61" w:rsidRDefault="002B1B61" w:rsidP="002B1B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1B61">
        <w:rPr>
          <w:rStyle w:val="gxs-text"/>
          <w:rFonts w:ascii="Arial" w:hAnsi="Arial" w:cs="Arial"/>
          <w:color w:val="4E4E3F"/>
          <w:shd w:val="clear" w:color="auto" w:fill="FFFFFF"/>
        </w:rPr>
        <w:t>Определи</w:t>
      </w:r>
      <w:r w:rsidRPr="002B1B61">
        <w:rPr>
          <w:rFonts w:ascii="Arial" w:hAnsi="Arial" w:cs="Arial"/>
          <w:color w:val="4E4E3F"/>
          <w:shd w:val="clear" w:color="auto" w:fill="FFFFFF"/>
        </w:rPr>
        <w:t> </w:t>
      </w:r>
      <w:r w:rsidRPr="002B1B61">
        <w:rPr>
          <w:rStyle w:val="gxs-text"/>
          <w:rFonts w:ascii="Arial" w:hAnsi="Arial" w:cs="Arial"/>
          <w:color w:val="4E4E3F"/>
          <w:shd w:val="clear" w:color="auto" w:fill="FFFFFF"/>
        </w:rPr>
        <w:t>наименьшее</w:t>
      </w:r>
      <w:r w:rsidRPr="002B1B61">
        <w:rPr>
          <w:rFonts w:ascii="Arial" w:hAnsi="Arial" w:cs="Arial"/>
          <w:color w:val="4E4E3F"/>
          <w:shd w:val="clear" w:color="auto" w:fill="FFFFFF"/>
        </w:rPr>
        <w:t> значение линейной функции </w:t>
      </w:r>
      <w:r w:rsidRPr="002B1B61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</w:rPr>
        <w:t>y</w:t>
      </w:r>
      <w:r w:rsidRPr="002B1B61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=</w:t>
      </w:r>
      <w:r w:rsidRPr="002B1B61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4</w:t>
      </w:r>
      <w:r w:rsidRPr="002B1B61">
        <w:rPr>
          <w:rStyle w:val="mi"/>
          <w:rFonts w:ascii="MathJax_Math-italic" w:hAnsi="MathJax_Math-italic" w:cs="Arial"/>
          <w:sz w:val="30"/>
          <w:szCs w:val="30"/>
          <w:bdr w:val="none" w:sz="0" w:space="0" w:color="auto" w:frame="1"/>
          <w:shd w:val="clear" w:color="auto" w:fill="FFFFFF"/>
        </w:rPr>
        <w:t>x</w:t>
      </w:r>
      <w:r w:rsidRPr="002B1B61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+</w:t>
      </w:r>
      <w:r w:rsidRPr="002B1B61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2B1B61">
        <w:rPr>
          <w:rFonts w:ascii="Arial" w:hAnsi="Arial" w:cs="Arial"/>
          <w:shd w:val="clear" w:color="auto" w:fill="FFFFFF"/>
        </w:rPr>
        <w:t> на отрезке </w:t>
      </w:r>
      <w:r w:rsidRPr="002B1B61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[</w:t>
      </w:r>
      <w:r w:rsidRPr="002B1B61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0</w:t>
      </w:r>
      <w:r w:rsidRPr="002B1B61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;</w:t>
      </w:r>
      <w:r w:rsidRPr="002B1B61">
        <w:rPr>
          <w:rStyle w:val="mn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2</w:t>
      </w:r>
      <w:r w:rsidRPr="002B1B61">
        <w:rPr>
          <w:rStyle w:val="mo"/>
          <w:rFonts w:ascii="MathJax_Main" w:hAnsi="MathJax_Main" w:cs="Arial"/>
          <w:sz w:val="30"/>
          <w:szCs w:val="30"/>
          <w:bdr w:val="none" w:sz="0" w:space="0" w:color="auto" w:frame="1"/>
          <w:shd w:val="clear" w:color="auto" w:fill="FFFFFF"/>
        </w:rPr>
        <w:t>]</w:t>
      </w:r>
      <w:r w:rsidRPr="002B1B61">
        <w:rPr>
          <w:rFonts w:ascii="Arial" w:hAnsi="Arial" w:cs="Arial"/>
          <w:shd w:val="clear" w:color="auto" w:fill="FFFFFF"/>
        </w:rPr>
        <w:t>, не выполняя построения.</w:t>
      </w:r>
    </w:p>
    <w:p w:rsidR="000323FC" w:rsidRPr="002B1B61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0323FC" w:rsidRPr="000323FC" w:rsidRDefault="000323FC" w:rsidP="000323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 w:rsidRPr="000323F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График</w:t>
      </w:r>
      <w:proofErr w:type="gramEnd"/>
      <w:r w:rsidRPr="000323F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какой функции изображён на рисунке?</w:t>
      </w:r>
    </w:p>
    <w:p w:rsidR="000323FC" w:rsidRP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323F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323FC" w:rsidRP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4552950" cy="4562475"/>
            <wp:effectExtent l="19050" t="0" r="0" b="0"/>
            <wp:docPr id="210" name="Рисунок 210" descr="g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gr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FC" w:rsidRP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323F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323FC" w:rsidRPr="000323FC" w:rsidRDefault="000323FC" w:rsidP="0003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323F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Варианты ответов:</w:t>
      </w:r>
    </w:p>
    <w:p w:rsidR="000323FC" w:rsidRPr="000323FC" w:rsidRDefault="000323FC" w:rsidP="000323F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3FC">
        <w:rPr>
          <w:rFonts w:ascii="MathJax_Math-italic" w:eastAsia="Times New Roman" w:hAnsi="MathJax_Math-italic" w:cs="Arial"/>
          <w:sz w:val="30"/>
          <w:lang w:eastAsia="ru-RU"/>
        </w:rPr>
        <w:t>y</w:t>
      </w:r>
      <w:r w:rsidRPr="000323FC">
        <w:rPr>
          <w:rFonts w:ascii="MathJax_Main" w:eastAsia="Times New Roman" w:hAnsi="MathJax_Main" w:cs="Arial"/>
          <w:sz w:val="30"/>
          <w:lang w:eastAsia="ru-RU"/>
        </w:rPr>
        <w:t>=23</w:t>
      </w:r>
      <w:r w:rsidRPr="000323FC">
        <w:rPr>
          <w:rFonts w:ascii="MathJax_Math-italic" w:eastAsia="Times New Roman" w:hAnsi="MathJax_Math-italic" w:cs="Arial"/>
          <w:sz w:val="30"/>
          <w:lang w:eastAsia="ru-RU"/>
        </w:rPr>
        <w:t>x</w:t>
      </w:r>
      <w:r w:rsidRPr="000323FC">
        <w:rPr>
          <w:rFonts w:ascii="MathJax_Main" w:eastAsia="Times New Roman" w:hAnsi="MathJax_Main" w:cs="Arial"/>
          <w:sz w:val="30"/>
          <w:lang w:eastAsia="ru-RU"/>
        </w:rPr>
        <w:t>−2</w:t>
      </w:r>
    </w:p>
    <w:p w:rsidR="000323FC" w:rsidRPr="000323FC" w:rsidRDefault="000323FC" w:rsidP="000323F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3FC">
        <w:rPr>
          <w:rFonts w:ascii="MathJax_Math-italic" w:eastAsia="Times New Roman" w:hAnsi="MathJax_Math-italic" w:cs="Arial"/>
          <w:sz w:val="30"/>
          <w:lang w:eastAsia="ru-RU"/>
        </w:rPr>
        <w:t>y</w:t>
      </w:r>
      <w:r w:rsidRPr="000323FC">
        <w:rPr>
          <w:rFonts w:ascii="MathJax_Main" w:eastAsia="Times New Roman" w:hAnsi="MathJax_Main" w:cs="Arial"/>
          <w:sz w:val="30"/>
          <w:lang w:eastAsia="ru-RU"/>
        </w:rPr>
        <w:t>=−1,5</w:t>
      </w:r>
      <w:r w:rsidRPr="000323FC">
        <w:rPr>
          <w:rFonts w:ascii="MathJax_Math-italic" w:eastAsia="Times New Roman" w:hAnsi="MathJax_Math-italic" w:cs="Arial"/>
          <w:sz w:val="30"/>
          <w:lang w:eastAsia="ru-RU"/>
        </w:rPr>
        <w:t>x</w:t>
      </w:r>
      <w:r w:rsidRPr="000323FC">
        <w:rPr>
          <w:rFonts w:ascii="MathJax_Main" w:eastAsia="Times New Roman" w:hAnsi="MathJax_Main" w:cs="Arial"/>
          <w:sz w:val="30"/>
          <w:lang w:eastAsia="ru-RU"/>
        </w:rPr>
        <w:t>+2</w:t>
      </w:r>
    </w:p>
    <w:p w:rsidR="000323FC" w:rsidRPr="000323FC" w:rsidRDefault="000323FC" w:rsidP="000323F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3FC">
        <w:rPr>
          <w:rFonts w:ascii="MathJax_Math-italic" w:eastAsia="Times New Roman" w:hAnsi="MathJax_Math-italic" w:cs="Arial"/>
          <w:sz w:val="30"/>
          <w:lang w:eastAsia="ru-RU"/>
        </w:rPr>
        <w:t>y</w:t>
      </w:r>
      <w:r w:rsidRPr="000323FC">
        <w:rPr>
          <w:rFonts w:ascii="MathJax_Main" w:eastAsia="Times New Roman" w:hAnsi="MathJax_Main" w:cs="Arial"/>
          <w:sz w:val="30"/>
          <w:lang w:eastAsia="ru-RU"/>
        </w:rPr>
        <w:t>=−2</w:t>
      </w:r>
      <w:r w:rsidRPr="000323FC">
        <w:rPr>
          <w:rFonts w:ascii="MathJax_Math-italic" w:eastAsia="Times New Roman" w:hAnsi="MathJax_Math-italic" w:cs="Arial"/>
          <w:sz w:val="30"/>
          <w:lang w:eastAsia="ru-RU"/>
        </w:rPr>
        <w:t>x</w:t>
      </w:r>
      <w:r w:rsidRPr="000323FC">
        <w:rPr>
          <w:rFonts w:ascii="MathJax_Main" w:eastAsia="Times New Roman" w:hAnsi="MathJax_Main" w:cs="Arial"/>
          <w:sz w:val="30"/>
          <w:lang w:eastAsia="ru-RU"/>
        </w:rPr>
        <w:t>+3</w:t>
      </w:r>
    </w:p>
    <w:p w:rsidR="000323FC" w:rsidRPr="000323FC" w:rsidRDefault="000323FC" w:rsidP="000323F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23FC">
        <w:rPr>
          <w:rFonts w:ascii="MathJax_Math-italic" w:eastAsia="Times New Roman" w:hAnsi="MathJax_Math-italic" w:cs="Arial"/>
          <w:sz w:val="30"/>
          <w:lang w:eastAsia="ru-RU"/>
        </w:rPr>
        <w:t>y</w:t>
      </w:r>
      <w:r w:rsidRPr="000323FC">
        <w:rPr>
          <w:rFonts w:ascii="MathJax_Main" w:eastAsia="Times New Roman" w:hAnsi="MathJax_Main" w:cs="Arial"/>
          <w:sz w:val="30"/>
          <w:lang w:eastAsia="ru-RU"/>
        </w:rPr>
        <w:t>=3</w:t>
      </w:r>
      <w:r w:rsidRPr="000323FC">
        <w:rPr>
          <w:rFonts w:ascii="MathJax_Math-italic" w:eastAsia="Times New Roman" w:hAnsi="MathJax_Math-italic" w:cs="Arial"/>
          <w:sz w:val="30"/>
          <w:lang w:eastAsia="ru-RU"/>
        </w:rPr>
        <w:t>x</w:t>
      </w:r>
      <w:r w:rsidRPr="000323FC">
        <w:rPr>
          <w:rFonts w:ascii="MathJax_Main" w:eastAsia="Times New Roman" w:hAnsi="MathJax_Main" w:cs="Arial"/>
          <w:sz w:val="30"/>
          <w:lang w:eastAsia="ru-RU"/>
        </w:rPr>
        <w:t>−2</w:t>
      </w:r>
    </w:p>
    <w:p w:rsidR="00A344C3" w:rsidRPr="000323FC" w:rsidRDefault="00A344C3" w:rsidP="00BE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344C3" w:rsidRPr="000323FC" w:rsidSect="001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6CC"/>
    <w:multiLevelType w:val="multilevel"/>
    <w:tmpl w:val="C47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769BF"/>
    <w:multiLevelType w:val="hybridMultilevel"/>
    <w:tmpl w:val="AD40EA00"/>
    <w:lvl w:ilvl="0" w:tplc="C5D4DF7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37"/>
    <w:rsid w:val="000323FC"/>
    <w:rsid w:val="001A0F5A"/>
    <w:rsid w:val="002B1B61"/>
    <w:rsid w:val="004C63EB"/>
    <w:rsid w:val="00A344C3"/>
    <w:rsid w:val="00BE0C37"/>
    <w:rsid w:val="00C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C37"/>
    <w:pPr>
      <w:ind w:left="720"/>
      <w:contextualSpacing/>
    </w:pPr>
  </w:style>
  <w:style w:type="character" w:customStyle="1" w:styleId="mi">
    <w:name w:val="mi"/>
    <w:basedOn w:val="a0"/>
    <w:rsid w:val="00A344C3"/>
  </w:style>
  <w:style w:type="character" w:customStyle="1" w:styleId="mo">
    <w:name w:val="mo"/>
    <w:basedOn w:val="a0"/>
    <w:rsid w:val="00A344C3"/>
  </w:style>
  <w:style w:type="character" w:styleId="a6">
    <w:name w:val="Emphasis"/>
    <w:basedOn w:val="a0"/>
    <w:uiPriority w:val="20"/>
    <w:qFormat/>
    <w:rsid w:val="00A344C3"/>
    <w:rPr>
      <w:i/>
      <w:iCs/>
    </w:rPr>
  </w:style>
  <w:style w:type="character" w:customStyle="1" w:styleId="mn">
    <w:name w:val="mn"/>
    <w:basedOn w:val="a0"/>
    <w:rsid w:val="00A344C3"/>
  </w:style>
  <w:style w:type="character" w:customStyle="1" w:styleId="gxs-text">
    <w:name w:val="gxs-text"/>
    <w:basedOn w:val="a0"/>
    <w:rsid w:val="0003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9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9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1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3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1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6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8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0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4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4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435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3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4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7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7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1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5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9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0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94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2018-04-26T15:18:00Z</dcterms:created>
  <dcterms:modified xsi:type="dcterms:W3CDTF">2018-04-26T15:43:00Z</dcterms:modified>
</cp:coreProperties>
</file>